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A8" w:rsidRDefault="008229A8" w:rsidP="008229A8">
      <w:pPr>
        <w:pStyle w:val="a3"/>
        <w:wordWrap w:val="0"/>
        <w:spacing w:before="0" w:beforeAutospacing="0" w:after="0" w:afterAutospacing="0" w:line="420" w:lineRule="atLeast"/>
        <w:ind w:firstLine="480"/>
        <w:jc w:val="center"/>
        <w:rPr>
          <w:rFonts w:ascii="Arial" w:hAnsi="Arial" w:cs="Arial"/>
          <w:color w:val="2D4451"/>
          <w:sz w:val="21"/>
          <w:szCs w:val="21"/>
        </w:rPr>
      </w:pPr>
      <w:bookmarkStart w:id="0" w:name="_GoBack"/>
      <w:r>
        <w:rPr>
          <w:rFonts w:ascii="Arial" w:hAnsi="Arial" w:cs="Arial"/>
          <w:color w:val="2D4451"/>
          <w:sz w:val="21"/>
          <w:szCs w:val="21"/>
        </w:rPr>
        <w:t>中国科学院西安光学精密机械研究所研究生教育概况</w:t>
      </w:r>
    </w:p>
    <w:bookmarkEnd w:id="0"/>
    <w:p w:rsidR="008229A8" w:rsidRDefault="008229A8" w:rsidP="008229A8">
      <w:pPr>
        <w:pStyle w:val="a3"/>
        <w:wordWrap w:val="0"/>
        <w:spacing w:before="0" w:beforeAutospacing="0" w:after="0" w:afterAutospacing="0" w:line="420" w:lineRule="atLeast"/>
        <w:ind w:firstLine="480"/>
        <w:rPr>
          <w:rFonts w:ascii="Arial" w:hAnsi="Arial" w:cs="Arial"/>
          <w:color w:val="2D4451"/>
          <w:sz w:val="21"/>
          <w:szCs w:val="21"/>
        </w:rPr>
      </w:pPr>
      <w:r>
        <w:rPr>
          <w:rFonts w:ascii="Arial" w:hAnsi="Arial" w:cs="Arial"/>
          <w:color w:val="2D4451"/>
          <w:sz w:val="21"/>
          <w:szCs w:val="21"/>
        </w:rPr>
        <w:t>中国科学院西安光学精密机械研究所（以下简称</w:t>
      </w:r>
      <w:r>
        <w:rPr>
          <w:rFonts w:ascii="Arial" w:hAnsi="Arial" w:cs="Arial"/>
          <w:color w:val="2D4451"/>
          <w:sz w:val="21"/>
          <w:szCs w:val="21"/>
        </w:rPr>
        <w:t>“</w:t>
      </w:r>
      <w:r>
        <w:rPr>
          <w:rFonts w:ascii="Arial" w:hAnsi="Arial" w:cs="Arial"/>
          <w:color w:val="2D4451"/>
          <w:sz w:val="21"/>
          <w:szCs w:val="21"/>
        </w:rPr>
        <w:t>西安光机所</w:t>
      </w:r>
      <w:r>
        <w:rPr>
          <w:rFonts w:ascii="Arial" w:hAnsi="Arial" w:cs="Arial"/>
          <w:color w:val="2D4451"/>
          <w:sz w:val="21"/>
          <w:szCs w:val="21"/>
        </w:rPr>
        <w:t>”</w:t>
      </w:r>
      <w:r>
        <w:rPr>
          <w:rFonts w:ascii="Arial" w:hAnsi="Arial" w:cs="Arial"/>
          <w:color w:val="2D4451"/>
          <w:sz w:val="21"/>
          <w:szCs w:val="21"/>
        </w:rPr>
        <w:t>）创建于</w:t>
      </w:r>
      <w:r>
        <w:rPr>
          <w:rFonts w:ascii="Arial" w:hAnsi="Arial" w:cs="Arial"/>
          <w:color w:val="2D4451"/>
          <w:sz w:val="21"/>
          <w:szCs w:val="21"/>
        </w:rPr>
        <w:t>1962</w:t>
      </w:r>
      <w:r>
        <w:rPr>
          <w:rFonts w:ascii="Arial" w:hAnsi="Arial" w:cs="Arial"/>
          <w:color w:val="2D4451"/>
          <w:sz w:val="21"/>
          <w:szCs w:val="21"/>
        </w:rPr>
        <w:t>年，主要研究领域包括空间光学、光电工程、光电子学、精密机械与仪器及材料学，主要研究方向包括空间信息获取和光学遥感技术研究、干涉光谱成像理论与技术研究、光电信息获取与处理技术研究、瞬态光学与光子学技术研究等。</w:t>
      </w:r>
    </w:p>
    <w:p w:rsidR="008229A8" w:rsidRDefault="008229A8" w:rsidP="008229A8">
      <w:pPr>
        <w:pStyle w:val="a3"/>
        <w:wordWrap w:val="0"/>
        <w:spacing w:before="0" w:beforeAutospacing="0" w:after="0" w:afterAutospacing="0" w:line="420" w:lineRule="atLeast"/>
        <w:ind w:firstLine="480"/>
        <w:rPr>
          <w:rFonts w:ascii="Arial" w:hAnsi="Arial" w:cs="Arial"/>
          <w:color w:val="2D4451"/>
          <w:sz w:val="21"/>
          <w:szCs w:val="21"/>
        </w:rPr>
      </w:pPr>
      <w:r>
        <w:rPr>
          <w:rFonts w:ascii="Arial" w:hAnsi="Arial" w:cs="Arial"/>
          <w:color w:val="2D4451"/>
          <w:sz w:val="21"/>
          <w:szCs w:val="21"/>
        </w:rPr>
        <w:t>研究所设有</w:t>
      </w:r>
      <w:r>
        <w:rPr>
          <w:rFonts w:ascii="Arial" w:hAnsi="Arial" w:cs="Arial"/>
          <w:color w:val="2D4451"/>
          <w:sz w:val="21"/>
          <w:szCs w:val="21"/>
        </w:rPr>
        <w:t>“</w:t>
      </w:r>
      <w:r>
        <w:rPr>
          <w:rFonts w:ascii="Arial" w:hAnsi="Arial" w:cs="Arial"/>
          <w:color w:val="2D4451"/>
          <w:sz w:val="21"/>
          <w:szCs w:val="21"/>
        </w:rPr>
        <w:t>瞬态光学与光子技术国家重点实验室</w:t>
      </w:r>
      <w:r>
        <w:rPr>
          <w:rFonts w:ascii="Arial" w:hAnsi="Arial" w:cs="Arial"/>
          <w:color w:val="2D4451"/>
          <w:sz w:val="21"/>
          <w:szCs w:val="21"/>
        </w:rPr>
        <w:t>”</w:t>
      </w:r>
      <w:r>
        <w:rPr>
          <w:rFonts w:ascii="Arial" w:hAnsi="Arial" w:cs="Arial"/>
          <w:color w:val="2D4451"/>
          <w:sz w:val="21"/>
          <w:szCs w:val="21"/>
        </w:rPr>
        <w:t>、</w:t>
      </w:r>
      <w:r>
        <w:rPr>
          <w:rFonts w:ascii="Arial" w:hAnsi="Arial" w:cs="Arial"/>
          <w:color w:val="2D4451"/>
          <w:sz w:val="21"/>
          <w:szCs w:val="21"/>
        </w:rPr>
        <w:t>“</w:t>
      </w:r>
      <w:r>
        <w:rPr>
          <w:rFonts w:ascii="Arial" w:hAnsi="Arial" w:cs="Arial"/>
          <w:color w:val="2D4451"/>
          <w:sz w:val="21"/>
          <w:szCs w:val="21"/>
        </w:rPr>
        <w:t>中科院光谱成像技术重点实验室</w:t>
      </w:r>
      <w:r>
        <w:rPr>
          <w:rFonts w:ascii="Arial" w:hAnsi="Arial" w:cs="Arial"/>
          <w:color w:val="2D4451"/>
          <w:sz w:val="21"/>
          <w:szCs w:val="21"/>
        </w:rPr>
        <w:t>”</w:t>
      </w:r>
      <w:r>
        <w:rPr>
          <w:rFonts w:ascii="Arial" w:hAnsi="Arial" w:cs="Arial"/>
          <w:color w:val="2D4451"/>
          <w:sz w:val="21"/>
          <w:szCs w:val="21"/>
        </w:rPr>
        <w:t>，</w:t>
      </w:r>
      <w:r>
        <w:rPr>
          <w:rFonts w:ascii="Arial" w:hAnsi="Arial" w:cs="Arial"/>
          <w:color w:val="2D4451"/>
          <w:sz w:val="21"/>
          <w:szCs w:val="21"/>
        </w:rPr>
        <w:t>“</w:t>
      </w:r>
      <w:r>
        <w:rPr>
          <w:rFonts w:ascii="Arial" w:hAnsi="Arial" w:cs="Arial"/>
          <w:color w:val="2D4451"/>
          <w:sz w:val="21"/>
          <w:szCs w:val="21"/>
        </w:rPr>
        <w:t>中科院超快诊断技术重点实验室</w:t>
      </w:r>
      <w:r>
        <w:rPr>
          <w:rFonts w:ascii="Arial" w:hAnsi="Arial" w:cs="Arial"/>
          <w:color w:val="2D4451"/>
          <w:sz w:val="21"/>
          <w:szCs w:val="21"/>
        </w:rPr>
        <w:t>”</w:t>
      </w:r>
      <w:r>
        <w:rPr>
          <w:rFonts w:ascii="Arial" w:hAnsi="Arial" w:cs="Arial"/>
          <w:color w:val="2D4451"/>
          <w:sz w:val="21"/>
          <w:szCs w:val="21"/>
        </w:rPr>
        <w:t>等</w:t>
      </w:r>
      <w:r>
        <w:rPr>
          <w:rFonts w:ascii="Arial" w:hAnsi="Arial" w:cs="Arial"/>
          <w:color w:val="2D4451"/>
          <w:sz w:val="21"/>
          <w:szCs w:val="21"/>
        </w:rPr>
        <w:t>21</w:t>
      </w:r>
      <w:r>
        <w:rPr>
          <w:rFonts w:ascii="Arial" w:hAnsi="Arial" w:cs="Arial"/>
          <w:color w:val="2D4451"/>
          <w:sz w:val="21"/>
          <w:szCs w:val="21"/>
        </w:rPr>
        <w:t>个研究室，现有职工</w:t>
      </w:r>
      <w:r>
        <w:rPr>
          <w:rFonts w:ascii="Arial" w:hAnsi="Arial" w:cs="Arial"/>
          <w:color w:val="2D4451"/>
          <w:sz w:val="21"/>
          <w:szCs w:val="21"/>
        </w:rPr>
        <w:t>1200</w:t>
      </w:r>
      <w:r>
        <w:rPr>
          <w:rFonts w:ascii="Arial" w:hAnsi="Arial" w:cs="Arial"/>
          <w:color w:val="2D4451"/>
          <w:sz w:val="21"/>
          <w:szCs w:val="21"/>
        </w:rPr>
        <w:t>余人，其中中科院院士</w:t>
      </w:r>
      <w:r>
        <w:rPr>
          <w:rFonts w:ascii="Arial" w:hAnsi="Arial" w:cs="Arial"/>
          <w:color w:val="2D4451"/>
          <w:sz w:val="21"/>
          <w:szCs w:val="21"/>
        </w:rPr>
        <w:t>1</w:t>
      </w:r>
      <w:r>
        <w:rPr>
          <w:rFonts w:ascii="Arial" w:hAnsi="Arial" w:cs="Arial"/>
          <w:color w:val="2D4451"/>
          <w:sz w:val="21"/>
          <w:szCs w:val="21"/>
        </w:rPr>
        <w:t>人，著名科学家龚祖同院士、侯洵院士、薛鸣球院士、</w:t>
      </w:r>
      <w:proofErr w:type="gramStart"/>
      <w:r>
        <w:rPr>
          <w:rFonts w:ascii="Arial" w:hAnsi="Arial" w:cs="Arial"/>
          <w:color w:val="2D4451"/>
          <w:sz w:val="21"/>
          <w:szCs w:val="21"/>
        </w:rPr>
        <w:t>牛憨笨</w:t>
      </w:r>
      <w:proofErr w:type="gramEnd"/>
      <w:r>
        <w:rPr>
          <w:rFonts w:ascii="Arial" w:hAnsi="Arial" w:cs="Arial"/>
          <w:color w:val="2D4451"/>
          <w:sz w:val="21"/>
          <w:szCs w:val="21"/>
        </w:rPr>
        <w:t>院士均出自本所。</w:t>
      </w:r>
    </w:p>
    <w:p w:rsidR="008229A8" w:rsidRDefault="008229A8" w:rsidP="008229A8">
      <w:pPr>
        <w:pStyle w:val="a3"/>
        <w:wordWrap w:val="0"/>
        <w:spacing w:before="0" w:beforeAutospacing="0" w:after="0" w:afterAutospacing="0" w:line="420" w:lineRule="atLeast"/>
        <w:ind w:firstLine="480"/>
        <w:rPr>
          <w:rFonts w:ascii="Arial" w:hAnsi="Arial" w:cs="Arial"/>
          <w:color w:val="2D4451"/>
          <w:sz w:val="21"/>
          <w:szCs w:val="21"/>
        </w:rPr>
      </w:pPr>
      <w:r>
        <w:rPr>
          <w:rFonts w:ascii="Arial" w:hAnsi="Arial" w:cs="Arial"/>
          <w:color w:val="2D4451"/>
          <w:sz w:val="21"/>
          <w:szCs w:val="21"/>
        </w:rPr>
        <w:t>西安光机所早在</w:t>
      </w:r>
      <w:r>
        <w:rPr>
          <w:rFonts w:ascii="Arial" w:hAnsi="Arial" w:cs="Arial"/>
          <w:color w:val="2D4451"/>
          <w:sz w:val="21"/>
          <w:szCs w:val="21"/>
        </w:rPr>
        <w:t>1964</w:t>
      </w:r>
      <w:r>
        <w:rPr>
          <w:rFonts w:ascii="Arial" w:hAnsi="Arial" w:cs="Arial"/>
          <w:color w:val="2D4451"/>
          <w:sz w:val="21"/>
          <w:szCs w:val="21"/>
        </w:rPr>
        <w:t>年就开始招收培养研究生，是我国首批有权授予硕士、博士学位和设立博士后科研流动站的单位之一。目前有</w:t>
      </w:r>
      <w:r>
        <w:rPr>
          <w:rFonts w:ascii="Arial" w:hAnsi="Arial" w:cs="Arial"/>
          <w:color w:val="2D4451"/>
          <w:sz w:val="21"/>
          <w:szCs w:val="21"/>
        </w:rPr>
        <w:t>2</w:t>
      </w:r>
      <w:r>
        <w:rPr>
          <w:rFonts w:ascii="Arial" w:hAnsi="Arial" w:cs="Arial"/>
          <w:color w:val="2D4451"/>
          <w:sz w:val="21"/>
          <w:szCs w:val="21"/>
        </w:rPr>
        <w:t>个博士后流动站（物理学和光学工程）、</w:t>
      </w:r>
      <w:r>
        <w:rPr>
          <w:rFonts w:ascii="Arial" w:hAnsi="Arial" w:cs="Arial"/>
          <w:color w:val="2D4451"/>
          <w:sz w:val="21"/>
          <w:szCs w:val="21"/>
        </w:rPr>
        <w:t>2</w:t>
      </w:r>
      <w:r>
        <w:rPr>
          <w:rFonts w:ascii="Arial" w:hAnsi="Arial" w:cs="Arial"/>
          <w:color w:val="2D4451"/>
          <w:sz w:val="21"/>
          <w:szCs w:val="21"/>
        </w:rPr>
        <w:t>个院重点学科（光学和光学工程），</w:t>
      </w:r>
      <w:r>
        <w:rPr>
          <w:rFonts w:ascii="Arial" w:hAnsi="Arial" w:cs="Arial"/>
          <w:color w:val="2D4451"/>
          <w:sz w:val="21"/>
          <w:szCs w:val="21"/>
        </w:rPr>
        <w:t>4</w:t>
      </w:r>
      <w:r>
        <w:rPr>
          <w:rFonts w:ascii="Arial" w:hAnsi="Arial" w:cs="Arial"/>
          <w:color w:val="2D4451"/>
          <w:sz w:val="21"/>
          <w:szCs w:val="21"/>
        </w:rPr>
        <w:t>个一级学科博士培养点（含光学、等离子体物理、光学工程、物理电子学、微电子学与固体电子学、信号与信号处理及通信与信息系统</w:t>
      </w:r>
      <w:r>
        <w:rPr>
          <w:rFonts w:ascii="Arial" w:hAnsi="Arial" w:cs="Arial"/>
          <w:color w:val="2D4451"/>
          <w:sz w:val="21"/>
          <w:szCs w:val="21"/>
        </w:rPr>
        <w:t>7</w:t>
      </w:r>
      <w:r>
        <w:rPr>
          <w:rFonts w:ascii="Arial" w:hAnsi="Arial" w:cs="Arial"/>
          <w:color w:val="2D4451"/>
          <w:sz w:val="21"/>
          <w:szCs w:val="21"/>
        </w:rPr>
        <w:t>个博士招生专业），</w:t>
      </w:r>
      <w:r>
        <w:rPr>
          <w:rFonts w:ascii="Arial" w:hAnsi="Arial" w:cs="Arial"/>
          <w:color w:val="2D4451"/>
          <w:sz w:val="21"/>
          <w:szCs w:val="21"/>
        </w:rPr>
        <w:t>6</w:t>
      </w:r>
      <w:r>
        <w:rPr>
          <w:rFonts w:ascii="Arial" w:hAnsi="Arial" w:cs="Arial"/>
          <w:color w:val="2D4451"/>
          <w:sz w:val="21"/>
          <w:szCs w:val="21"/>
        </w:rPr>
        <w:t>个硕士培养点（含材料物理与化学、控制理论与控制工程、光学工程、电子与通信工程、材料工程、控制工程等</w:t>
      </w:r>
      <w:r>
        <w:rPr>
          <w:rFonts w:ascii="Arial" w:hAnsi="Arial" w:cs="Arial"/>
          <w:color w:val="2D4451"/>
          <w:sz w:val="21"/>
          <w:szCs w:val="21"/>
        </w:rPr>
        <w:t>6</w:t>
      </w:r>
      <w:r>
        <w:rPr>
          <w:rFonts w:ascii="Arial" w:hAnsi="Arial" w:cs="Arial"/>
          <w:color w:val="2D4451"/>
          <w:sz w:val="21"/>
          <w:szCs w:val="21"/>
        </w:rPr>
        <w:t>个硕士招生专业），博士生导师</w:t>
      </w:r>
      <w:r>
        <w:rPr>
          <w:rFonts w:ascii="Arial" w:hAnsi="Arial" w:cs="Arial"/>
          <w:color w:val="2D4451"/>
          <w:sz w:val="21"/>
          <w:szCs w:val="21"/>
        </w:rPr>
        <w:t>63</w:t>
      </w:r>
      <w:r>
        <w:rPr>
          <w:rFonts w:ascii="Arial" w:hAnsi="Arial" w:cs="Arial"/>
          <w:color w:val="2D4451"/>
          <w:sz w:val="21"/>
          <w:szCs w:val="21"/>
        </w:rPr>
        <w:t>人，硕士生导师</w:t>
      </w:r>
      <w:r>
        <w:rPr>
          <w:rFonts w:ascii="Arial" w:hAnsi="Arial" w:cs="Arial"/>
          <w:color w:val="2D4451"/>
          <w:sz w:val="21"/>
          <w:szCs w:val="21"/>
        </w:rPr>
        <w:t>141</w:t>
      </w:r>
      <w:r>
        <w:rPr>
          <w:rFonts w:ascii="Arial" w:hAnsi="Arial" w:cs="Arial"/>
          <w:color w:val="2D4451"/>
          <w:sz w:val="21"/>
          <w:szCs w:val="21"/>
        </w:rPr>
        <w:t>名，在读研究生</w:t>
      </w:r>
      <w:r>
        <w:rPr>
          <w:rFonts w:ascii="Arial" w:hAnsi="Arial" w:cs="Arial"/>
          <w:color w:val="2D4451"/>
          <w:sz w:val="21"/>
          <w:szCs w:val="21"/>
        </w:rPr>
        <w:t>524</w:t>
      </w:r>
      <w:r>
        <w:rPr>
          <w:rFonts w:ascii="Arial" w:hAnsi="Arial" w:cs="Arial"/>
          <w:color w:val="2D4451"/>
          <w:sz w:val="21"/>
          <w:szCs w:val="21"/>
        </w:rPr>
        <w:t>人，其中博士生</w:t>
      </w:r>
      <w:r>
        <w:rPr>
          <w:rFonts w:ascii="Arial" w:hAnsi="Arial" w:cs="Arial"/>
          <w:color w:val="2D4451"/>
          <w:sz w:val="21"/>
          <w:szCs w:val="21"/>
        </w:rPr>
        <w:t>276</w:t>
      </w:r>
      <w:r>
        <w:rPr>
          <w:rFonts w:ascii="Arial" w:hAnsi="Arial" w:cs="Arial"/>
          <w:color w:val="2D4451"/>
          <w:sz w:val="21"/>
          <w:szCs w:val="21"/>
        </w:rPr>
        <w:t>人，硕士生</w:t>
      </w:r>
      <w:r>
        <w:rPr>
          <w:rFonts w:ascii="Arial" w:hAnsi="Arial" w:cs="Arial"/>
          <w:color w:val="2D4451"/>
          <w:sz w:val="21"/>
          <w:szCs w:val="21"/>
        </w:rPr>
        <w:t>248</w:t>
      </w:r>
      <w:r>
        <w:rPr>
          <w:rFonts w:ascii="Arial" w:hAnsi="Arial" w:cs="Arial"/>
          <w:color w:val="2D4451"/>
          <w:sz w:val="21"/>
          <w:szCs w:val="21"/>
        </w:rPr>
        <w:t>人。</w:t>
      </w:r>
    </w:p>
    <w:p w:rsidR="008229A8" w:rsidRDefault="008229A8" w:rsidP="008229A8">
      <w:pPr>
        <w:pStyle w:val="a3"/>
        <w:wordWrap w:val="0"/>
        <w:spacing w:before="0" w:beforeAutospacing="0" w:after="0" w:afterAutospacing="0" w:line="420" w:lineRule="atLeast"/>
        <w:ind w:firstLine="480"/>
        <w:rPr>
          <w:rFonts w:ascii="Arial" w:hAnsi="Arial" w:cs="Arial"/>
          <w:color w:val="2D4451"/>
          <w:sz w:val="21"/>
          <w:szCs w:val="21"/>
        </w:rPr>
      </w:pPr>
      <w:r>
        <w:rPr>
          <w:rFonts w:ascii="Arial" w:hAnsi="Arial" w:cs="Arial"/>
          <w:color w:val="2D4451"/>
          <w:sz w:val="21"/>
          <w:szCs w:val="21"/>
        </w:rPr>
        <w:t>研究所近年来先后承担了</w:t>
      </w:r>
      <w:r>
        <w:rPr>
          <w:rFonts w:ascii="Arial" w:hAnsi="Arial" w:cs="Arial"/>
          <w:color w:val="2D4451"/>
          <w:sz w:val="21"/>
          <w:szCs w:val="21"/>
        </w:rPr>
        <w:t>“</w:t>
      </w:r>
      <w:r>
        <w:rPr>
          <w:rFonts w:ascii="Arial" w:hAnsi="Arial" w:cs="Arial"/>
          <w:color w:val="2D4451"/>
          <w:sz w:val="21"/>
          <w:szCs w:val="21"/>
        </w:rPr>
        <w:t>载人航天</w:t>
      </w:r>
      <w:r>
        <w:rPr>
          <w:rFonts w:ascii="Arial" w:hAnsi="Arial" w:cs="Arial"/>
          <w:color w:val="2D4451"/>
          <w:sz w:val="21"/>
          <w:szCs w:val="21"/>
        </w:rPr>
        <w:t>”</w:t>
      </w:r>
      <w:r>
        <w:rPr>
          <w:rFonts w:ascii="Arial" w:hAnsi="Arial" w:cs="Arial"/>
          <w:color w:val="2D4451"/>
          <w:sz w:val="21"/>
          <w:szCs w:val="21"/>
        </w:rPr>
        <w:t>、</w:t>
      </w:r>
      <w:r>
        <w:rPr>
          <w:rFonts w:ascii="Arial" w:hAnsi="Arial" w:cs="Arial"/>
          <w:color w:val="2D4451"/>
          <w:sz w:val="21"/>
          <w:szCs w:val="21"/>
        </w:rPr>
        <w:t>“</w:t>
      </w:r>
      <w:r>
        <w:rPr>
          <w:rFonts w:ascii="Arial" w:hAnsi="Arial" w:cs="Arial"/>
          <w:color w:val="2D4451"/>
          <w:sz w:val="21"/>
          <w:szCs w:val="21"/>
        </w:rPr>
        <w:t>嫦娥工程</w:t>
      </w:r>
      <w:r>
        <w:rPr>
          <w:rFonts w:ascii="Arial" w:hAnsi="Arial" w:cs="Arial"/>
          <w:color w:val="2D4451"/>
          <w:sz w:val="21"/>
          <w:szCs w:val="21"/>
        </w:rPr>
        <w:t>”</w:t>
      </w:r>
      <w:r>
        <w:rPr>
          <w:rFonts w:ascii="Arial" w:hAnsi="Arial" w:cs="Arial"/>
          <w:color w:val="2D4451"/>
          <w:sz w:val="21"/>
          <w:szCs w:val="21"/>
        </w:rPr>
        <w:t>、</w:t>
      </w:r>
      <w:r>
        <w:rPr>
          <w:rFonts w:ascii="Arial" w:hAnsi="Arial" w:cs="Arial"/>
          <w:color w:val="2D4451"/>
          <w:sz w:val="21"/>
          <w:szCs w:val="21"/>
        </w:rPr>
        <w:t>“</w:t>
      </w:r>
      <w:r>
        <w:rPr>
          <w:rFonts w:ascii="Arial" w:hAnsi="Arial" w:cs="Arial"/>
          <w:color w:val="2D4451"/>
          <w:sz w:val="21"/>
          <w:szCs w:val="21"/>
        </w:rPr>
        <w:t>环境与灾害监测卫星</w:t>
      </w:r>
      <w:r>
        <w:rPr>
          <w:rFonts w:ascii="Arial" w:hAnsi="Arial" w:cs="Arial"/>
          <w:color w:val="2D4451"/>
          <w:sz w:val="21"/>
          <w:szCs w:val="21"/>
        </w:rPr>
        <w:t>”</w:t>
      </w:r>
      <w:r>
        <w:rPr>
          <w:rFonts w:ascii="Arial" w:hAnsi="Arial" w:cs="Arial"/>
          <w:color w:val="2D4451"/>
          <w:sz w:val="21"/>
          <w:szCs w:val="21"/>
        </w:rPr>
        <w:t>、等国家大科学工程项目，取得了一批代表性的成果。如：</w:t>
      </w:r>
      <w:r>
        <w:rPr>
          <w:rFonts w:ascii="Arial" w:hAnsi="Arial" w:cs="Arial"/>
          <w:color w:val="2D4451"/>
          <w:sz w:val="21"/>
          <w:szCs w:val="21"/>
        </w:rPr>
        <w:t>2008</w:t>
      </w:r>
      <w:r>
        <w:rPr>
          <w:rFonts w:ascii="Arial" w:hAnsi="Arial" w:cs="Arial"/>
          <w:color w:val="2D4451"/>
          <w:sz w:val="21"/>
          <w:szCs w:val="21"/>
        </w:rPr>
        <w:t>年我所研制的</w:t>
      </w:r>
      <w:r>
        <w:rPr>
          <w:rFonts w:ascii="Arial" w:hAnsi="Arial" w:cs="Arial"/>
          <w:color w:val="2D4451"/>
          <w:sz w:val="21"/>
          <w:szCs w:val="21"/>
        </w:rPr>
        <w:t>“</w:t>
      </w:r>
      <w:r>
        <w:rPr>
          <w:rFonts w:ascii="Arial" w:hAnsi="Arial" w:cs="Arial"/>
          <w:color w:val="2D4451"/>
          <w:sz w:val="21"/>
          <w:szCs w:val="21"/>
        </w:rPr>
        <w:t>嫦娥一号</w:t>
      </w:r>
      <w:r>
        <w:rPr>
          <w:rFonts w:ascii="Arial" w:hAnsi="Arial" w:cs="Arial"/>
          <w:color w:val="2D4451"/>
          <w:sz w:val="21"/>
          <w:szCs w:val="21"/>
        </w:rPr>
        <w:t>”CCD</w:t>
      </w:r>
      <w:r>
        <w:rPr>
          <w:rFonts w:ascii="Arial" w:hAnsi="Arial" w:cs="Arial"/>
          <w:color w:val="2D4451"/>
          <w:sz w:val="21"/>
          <w:szCs w:val="21"/>
        </w:rPr>
        <w:t>立体相机和光谱成像</w:t>
      </w:r>
      <w:proofErr w:type="gramStart"/>
      <w:r>
        <w:rPr>
          <w:rFonts w:ascii="Arial" w:hAnsi="Arial" w:cs="Arial"/>
          <w:color w:val="2D4451"/>
          <w:sz w:val="21"/>
          <w:szCs w:val="21"/>
        </w:rPr>
        <w:t>仪成功</w:t>
      </w:r>
      <w:proofErr w:type="gramEnd"/>
      <w:r>
        <w:rPr>
          <w:rFonts w:ascii="Arial" w:hAnsi="Arial" w:cs="Arial"/>
          <w:color w:val="2D4451"/>
          <w:sz w:val="21"/>
          <w:szCs w:val="21"/>
        </w:rPr>
        <w:t>获取了世界首幅全月影像和月球物质分布状况；</w:t>
      </w:r>
      <w:r>
        <w:rPr>
          <w:rFonts w:ascii="Arial" w:hAnsi="Arial" w:cs="Arial"/>
          <w:color w:val="2D4451"/>
          <w:sz w:val="21"/>
          <w:szCs w:val="21"/>
        </w:rPr>
        <w:t>2010</w:t>
      </w:r>
      <w:r>
        <w:rPr>
          <w:rFonts w:ascii="Arial" w:hAnsi="Arial" w:cs="Arial"/>
          <w:color w:val="2D4451"/>
          <w:sz w:val="21"/>
          <w:szCs w:val="21"/>
        </w:rPr>
        <w:t>年我所研制的</w:t>
      </w:r>
      <w:r>
        <w:rPr>
          <w:rFonts w:ascii="Arial" w:hAnsi="Arial" w:cs="Arial"/>
          <w:color w:val="2D4451"/>
          <w:sz w:val="21"/>
          <w:szCs w:val="21"/>
        </w:rPr>
        <w:t>“</w:t>
      </w:r>
      <w:r>
        <w:rPr>
          <w:rFonts w:ascii="Arial" w:hAnsi="Arial" w:cs="Arial"/>
          <w:color w:val="2D4451"/>
          <w:sz w:val="21"/>
          <w:szCs w:val="21"/>
        </w:rPr>
        <w:t>嫦娥二号</w:t>
      </w:r>
      <w:r>
        <w:rPr>
          <w:rFonts w:ascii="Arial" w:hAnsi="Arial" w:cs="Arial"/>
          <w:color w:val="2D4451"/>
          <w:sz w:val="21"/>
          <w:szCs w:val="21"/>
        </w:rPr>
        <w:t>”CCD</w:t>
      </w:r>
      <w:r>
        <w:rPr>
          <w:rFonts w:ascii="Arial" w:hAnsi="Arial" w:cs="Arial"/>
          <w:color w:val="2D4451"/>
          <w:sz w:val="21"/>
          <w:szCs w:val="21"/>
        </w:rPr>
        <w:t>立体相机成功获取了月球</w:t>
      </w:r>
      <w:r>
        <w:rPr>
          <w:rFonts w:ascii="Arial" w:hAnsi="Arial" w:cs="Arial"/>
          <w:color w:val="2D4451"/>
          <w:sz w:val="21"/>
          <w:szCs w:val="21"/>
        </w:rPr>
        <w:t>1.3</w:t>
      </w:r>
      <w:r>
        <w:rPr>
          <w:rFonts w:ascii="Arial" w:hAnsi="Arial" w:cs="Arial"/>
          <w:color w:val="2D4451"/>
          <w:sz w:val="21"/>
          <w:szCs w:val="21"/>
        </w:rPr>
        <w:t>米分辨率月面虹湾局部影像，并获取了迄今世界上最高分辨率（</w:t>
      </w:r>
      <w:r>
        <w:rPr>
          <w:rFonts w:ascii="Arial" w:hAnsi="Arial" w:cs="Arial"/>
          <w:color w:val="2D4451"/>
          <w:sz w:val="21"/>
          <w:szCs w:val="21"/>
        </w:rPr>
        <w:t>7</w:t>
      </w:r>
      <w:r>
        <w:rPr>
          <w:rFonts w:ascii="Arial" w:hAnsi="Arial" w:cs="Arial"/>
          <w:color w:val="2D4451"/>
          <w:sz w:val="21"/>
          <w:szCs w:val="21"/>
        </w:rPr>
        <w:t>米分辨率）全月影像，温家宝总理分别为</w:t>
      </w:r>
      <w:r>
        <w:rPr>
          <w:rFonts w:ascii="Arial" w:hAnsi="Arial" w:cs="Arial"/>
          <w:color w:val="2D4451"/>
          <w:sz w:val="21"/>
          <w:szCs w:val="21"/>
        </w:rPr>
        <w:t>“</w:t>
      </w:r>
      <w:r>
        <w:rPr>
          <w:rFonts w:ascii="Arial" w:hAnsi="Arial" w:cs="Arial"/>
          <w:color w:val="2D4451"/>
          <w:sz w:val="21"/>
          <w:szCs w:val="21"/>
        </w:rPr>
        <w:t>嫦娥一号</w:t>
      </w:r>
      <w:r>
        <w:rPr>
          <w:rFonts w:ascii="Arial" w:hAnsi="Arial" w:cs="Arial"/>
          <w:color w:val="2D4451"/>
          <w:sz w:val="21"/>
          <w:szCs w:val="21"/>
        </w:rPr>
        <w:t>”</w:t>
      </w:r>
      <w:r>
        <w:rPr>
          <w:rFonts w:ascii="Arial" w:hAnsi="Arial" w:cs="Arial"/>
          <w:color w:val="2D4451"/>
          <w:sz w:val="21"/>
          <w:szCs w:val="21"/>
        </w:rPr>
        <w:t>、</w:t>
      </w:r>
      <w:r>
        <w:rPr>
          <w:rFonts w:ascii="Arial" w:hAnsi="Arial" w:cs="Arial"/>
          <w:color w:val="2D4451"/>
          <w:sz w:val="21"/>
          <w:szCs w:val="21"/>
        </w:rPr>
        <w:t>“</w:t>
      </w:r>
      <w:r>
        <w:rPr>
          <w:rFonts w:ascii="Arial" w:hAnsi="Arial" w:cs="Arial"/>
          <w:color w:val="2D4451"/>
          <w:sz w:val="21"/>
          <w:szCs w:val="21"/>
        </w:rPr>
        <w:t>嫦娥二号</w:t>
      </w:r>
      <w:r>
        <w:rPr>
          <w:rFonts w:ascii="Arial" w:hAnsi="Arial" w:cs="Arial"/>
          <w:color w:val="2D4451"/>
          <w:sz w:val="21"/>
          <w:szCs w:val="21"/>
        </w:rPr>
        <w:t>”</w:t>
      </w:r>
      <w:r>
        <w:rPr>
          <w:rFonts w:ascii="Arial" w:hAnsi="Arial" w:cs="Arial"/>
          <w:color w:val="2D4451"/>
          <w:sz w:val="21"/>
          <w:szCs w:val="21"/>
        </w:rPr>
        <w:t>获取的影像图揭幕。曾获国家科技进步特等奖一项、技术发明二等奖一项、科技进步二等奖二项，国际高速成像和光子学领域的最高奖</w:t>
      </w:r>
      <w:r>
        <w:rPr>
          <w:rFonts w:ascii="Arial" w:hAnsi="Arial" w:cs="Arial"/>
          <w:color w:val="2D4451"/>
          <w:sz w:val="21"/>
          <w:szCs w:val="21"/>
        </w:rPr>
        <w:t>“</w:t>
      </w:r>
      <w:r>
        <w:rPr>
          <w:rFonts w:ascii="Arial" w:hAnsi="Arial" w:cs="Arial"/>
          <w:color w:val="2D4451"/>
          <w:sz w:val="21"/>
          <w:szCs w:val="21"/>
        </w:rPr>
        <w:t>高速成像金奖</w:t>
      </w:r>
      <w:r>
        <w:rPr>
          <w:rFonts w:ascii="Arial" w:hAnsi="Arial" w:cs="Arial"/>
          <w:color w:val="2D4451"/>
          <w:sz w:val="21"/>
          <w:szCs w:val="21"/>
        </w:rPr>
        <w:t>(High-Speed Imaging Gold Award)”3</w:t>
      </w:r>
      <w:r>
        <w:rPr>
          <w:rFonts w:ascii="Arial" w:hAnsi="Arial" w:cs="Arial"/>
          <w:color w:val="2D4451"/>
          <w:sz w:val="21"/>
          <w:szCs w:val="21"/>
        </w:rPr>
        <w:t>项，研究所在高速成像和光子学领域取得的成就获得了国内外同行的广泛认可。</w:t>
      </w:r>
    </w:p>
    <w:p w:rsidR="008229A8" w:rsidRDefault="008229A8" w:rsidP="008229A8">
      <w:pPr>
        <w:pStyle w:val="a3"/>
        <w:wordWrap w:val="0"/>
        <w:spacing w:before="0" w:beforeAutospacing="0" w:after="0" w:afterAutospacing="0" w:line="420" w:lineRule="atLeast"/>
        <w:ind w:firstLine="480"/>
        <w:rPr>
          <w:rFonts w:ascii="Arial" w:hAnsi="Arial" w:cs="Arial"/>
          <w:color w:val="2D4451"/>
          <w:sz w:val="21"/>
          <w:szCs w:val="21"/>
        </w:rPr>
      </w:pPr>
      <w:r>
        <w:rPr>
          <w:rFonts w:ascii="Arial" w:hAnsi="Arial" w:cs="Arial"/>
          <w:color w:val="2D4451"/>
          <w:sz w:val="21"/>
          <w:szCs w:val="21"/>
        </w:rPr>
        <w:t>近年来，研究所秉持</w:t>
      </w:r>
      <w:r>
        <w:rPr>
          <w:rFonts w:ascii="Arial" w:hAnsi="Arial" w:cs="Arial"/>
          <w:color w:val="2D4451"/>
          <w:sz w:val="21"/>
          <w:szCs w:val="21"/>
        </w:rPr>
        <w:t>“</w:t>
      </w:r>
      <w:r>
        <w:rPr>
          <w:rFonts w:ascii="Arial" w:hAnsi="Arial" w:cs="Arial"/>
          <w:color w:val="2D4451"/>
          <w:sz w:val="21"/>
          <w:szCs w:val="21"/>
        </w:rPr>
        <w:t>科教融合、创新实践</w:t>
      </w:r>
      <w:r>
        <w:rPr>
          <w:rFonts w:ascii="Arial" w:hAnsi="Arial" w:cs="Arial"/>
          <w:color w:val="2D4451"/>
          <w:sz w:val="21"/>
          <w:szCs w:val="21"/>
        </w:rPr>
        <w:t>”</w:t>
      </w:r>
      <w:r>
        <w:rPr>
          <w:rFonts w:ascii="Arial" w:hAnsi="Arial" w:cs="Arial"/>
          <w:color w:val="2D4451"/>
          <w:sz w:val="21"/>
          <w:szCs w:val="21"/>
        </w:rPr>
        <w:t>的研究生教育理念，依托承担的</w:t>
      </w:r>
      <w:r>
        <w:rPr>
          <w:rFonts w:ascii="Arial" w:hAnsi="Arial" w:cs="Arial"/>
          <w:color w:val="2D4451"/>
          <w:sz w:val="21"/>
          <w:szCs w:val="21"/>
        </w:rPr>
        <w:t>“</w:t>
      </w:r>
      <w:r>
        <w:rPr>
          <w:rFonts w:ascii="Arial" w:hAnsi="Arial" w:cs="Arial"/>
          <w:color w:val="2D4451"/>
          <w:sz w:val="21"/>
          <w:szCs w:val="21"/>
        </w:rPr>
        <w:t>载人航天</w:t>
      </w:r>
      <w:r>
        <w:rPr>
          <w:rFonts w:ascii="Arial" w:hAnsi="Arial" w:cs="Arial"/>
          <w:color w:val="2D4451"/>
          <w:sz w:val="21"/>
          <w:szCs w:val="21"/>
        </w:rPr>
        <w:t>”</w:t>
      </w:r>
      <w:r>
        <w:rPr>
          <w:rFonts w:ascii="Arial" w:hAnsi="Arial" w:cs="Arial"/>
          <w:color w:val="2D4451"/>
          <w:sz w:val="21"/>
          <w:szCs w:val="21"/>
        </w:rPr>
        <w:t>、</w:t>
      </w:r>
      <w:r>
        <w:rPr>
          <w:rFonts w:ascii="Arial" w:hAnsi="Arial" w:cs="Arial"/>
          <w:color w:val="2D4451"/>
          <w:sz w:val="21"/>
          <w:szCs w:val="21"/>
        </w:rPr>
        <w:t>“</w:t>
      </w:r>
      <w:r>
        <w:rPr>
          <w:rFonts w:ascii="Arial" w:hAnsi="Arial" w:cs="Arial"/>
          <w:color w:val="2D4451"/>
          <w:sz w:val="21"/>
          <w:szCs w:val="21"/>
        </w:rPr>
        <w:t>探月工程</w:t>
      </w:r>
      <w:r>
        <w:rPr>
          <w:rFonts w:ascii="Arial" w:hAnsi="Arial" w:cs="Arial"/>
          <w:color w:val="2D4451"/>
          <w:sz w:val="21"/>
          <w:szCs w:val="21"/>
        </w:rPr>
        <w:t>”</w:t>
      </w:r>
      <w:r>
        <w:rPr>
          <w:rFonts w:ascii="Arial" w:hAnsi="Arial" w:cs="Arial"/>
          <w:color w:val="2D4451"/>
          <w:sz w:val="21"/>
          <w:szCs w:val="21"/>
        </w:rPr>
        <w:t>等国家重大专项任务、国家</w:t>
      </w:r>
      <w:r>
        <w:rPr>
          <w:rFonts w:ascii="Arial" w:hAnsi="Arial" w:cs="Arial"/>
          <w:color w:val="2D4451"/>
          <w:sz w:val="21"/>
          <w:szCs w:val="21"/>
        </w:rPr>
        <w:t>/</w:t>
      </w:r>
      <w:r>
        <w:rPr>
          <w:rFonts w:ascii="Arial" w:hAnsi="Arial" w:cs="Arial"/>
          <w:color w:val="2D4451"/>
          <w:sz w:val="21"/>
          <w:szCs w:val="21"/>
        </w:rPr>
        <w:t>院</w:t>
      </w:r>
      <w:r>
        <w:rPr>
          <w:rFonts w:ascii="Arial" w:hAnsi="Arial" w:cs="Arial"/>
          <w:color w:val="2D4451"/>
          <w:sz w:val="21"/>
          <w:szCs w:val="21"/>
        </w:rPr>
        <w:t>/</w:t>
      </w:r>
      <w:r>
        <w:rPr>
          <w:rFonts w:ascii="Arial" w:hAnsi="Arial" w:cs="Arial"/>
          <w:color w:val="2D4451"/>
          <w:sz w:val="21"/>
          <w:szCs w:val="21"/>
        </w:rPr>
        <w:t>省级重点实验室以及产业孵化等创新平台、百人计划等专家组成的导师队伍，面向新一代光子信息与光子工程，与浙大、西安交大、吉大、武大、华科、西电、陕师大等</w:t>
      </w:r>
      <w:r>
        <w:rPr>
          <w:rFonts w:ascii="Arial" w:hAnsi="Arial" w:cs="Arial"/>
          <w:color w:val="2D4451"/>
          <w:sz w:val="21"/>
          <w:szCs w:val="21"/>
        </w:rPr>
        <w:lastRenderedPageBreak/>
        <w:t>重点高校开展了实质性合作，培养了一批光子信息工程领域的高素质青年创新人才，毕业生就业率</w:t>
      </w:r>
      <w:r>
        <w:rPr>
          <w:rFonts w:ascii="Arial" w:hAnsi="Arial" w:cs="Arial"/>
          <w:color w:val="2D4451"/>
          <w:sz w:val="21"/>
          <w:szCs w:val="21"/>
        </w:rPr>
        <w:t>100%</w:t>
      </w:r>
      <w:r>
        <w:rPr>
          <w:rFonts w:ascii="Arial" w:hAnsi="Arial" w:cs="Arial"/>
          <w:color w:val="2D4451"/>
          <w:sz w:val="21"/>
          <w:szCs w:val="21"/>
        </w:rPr>
        <w:t>，除部分择优留所外，毕业去向包括于中科院、航天、航空、电子、兵器等研究所、知名企业（阿里、百度、华为、海康威视等），高校及境外深造等。</w:t>
      </w:r>
    </w:p>
    <w:p w:rsidR="008229A8" w:rsidRDefault="008229A8" w:rsidP="008229A8">
      <w:pPr>
        <w:pStyle w:val="a3"/>
        <w:wordWrap w:val="0"/>
        <w:spacing w:before="0" w:beforeAutospacing="0" w:after="0" w:afterAutospacing="0" w:line="420" w:lineRule="atLeast"/>
        <w:ind w:firstLine="480"/>
        <w:rPr>
          <w:rFonts w:ascii="Arial" w:hAnsi="Arial" w:cs="Arial"/>
          <w:color w:val="2D4451"/>
          <w:sz w:val="21"/>
          <w:szCs w:val="21"/>
        </w:rPr>
      </w:pPr>
      <w:r>
        <w:rPr>
          <w:rFonts w:ascii="Arial" w:hAnsi="Arial" w:cs="Arial"/>
          <w:color w:val="2D4451"/>
          <w:sz w:val="21"/>
          <w:szCs w:val="21"/>
        </w:rPr>
        <w:t>研究所每年资助近</w:t>
      </w:r>
      <w:r>
        <w:rPr>
          <w:rFonts w:ascii="Arial" w:hAnsi="Arial" w:cs="Arial"/>
          <w:color w:val="2D4451"/>
          <w:sz w:val="21"/>
          <w:szCs w:val="21"/>
        </w:rPr>
        <w:t>20</w:t>
      </w:r>
      <w:r>
        <w:rPr>
          <w:rFonts w:ascii="Arial" w:hAnsi="Arial" w:cs="Arial"/>
          <w:color w:val="2D4451"/>
          <w:sz w:val="21"/>
          <w:szCs w:val="21"/>
        </w:rPr>
        <w:t>名博士生赴境外高水平大学和科研机构参与学术交流（加州理工，麻省理工，伯克利实验室，阿贡实验室，威斯康星大学麦迪逊，巴黎高师，马普所，弗朗霍夫协会等等）。研究生广泛的参与国际交流已成为我所研究生培养的一大特色。</w:t>
      </w:r>
    </w:p>
    <w:p w:rsidR="008229A8" w:rsidRDefault="008229A8" w:rsidP="008229A8">
      <w:pPr>
        <w:pStyle w:val="a3"/>
        <w:wordWrap w:val="0"/>
        <w:spacing w:before="0" w:beforeAutospacing="0" w:after="0" w:afterAutospacing="0" w:line="420" w:lineRule="atLeast"/>
        <w:ind w:firstLine="480"/>
        <w:rPr>
          <w:rFonts w:ascii="Arial" w:hAnsi="Arial" w:cs="Arial"/>
          <w:color w:val="2D4451"/>
          <w:sz w:val="21"/>
          <w:szCs w:val="21"/>
        </w:rPr>
      </w:pPr>
      <w:r>
        <w:rPr>
          <w:rFonts w:ascii="Arial" w:hAnsi="Arial" w:cs="Arial"/>
          <w:color w:val="2D4451"/>
          <w:sz w:val="21"/>
          <w:szCs w:val="21"/>
        </w:rPr>
        <w:t>研究所地处</w:t>
      </w:r>
      <w:r>
        <w:rPr>
          <w:rFonts w:ascii="Arial" w:hAnsi="Arial" w:cs="Arial"/>
          <w:color w:val="2D4451"/>
          <w:sz w:val="21"/>
          <w:szCs w:val="21"/>
        </w:rPr>
        <w:t>“</w:t>
      </w:r>
      <w:r>
        <w:rPr>
          <w:rFonts w:ascii="Arial" w:hAnsi="Arial" w:cs="Arial"/>
          <w:color w:val="2D4451"/>
          <w:sz w:val="21"/>
          <w:szCs w:val="21"/>
        </w:rPr>
        <w:t>国家级西安高新技术产业开发区新型工业园</w:t>
      </w:r>
      <w:r>
        <w:rPr>
          <w:rFonts w:ascii="Arial" w:hAnsi="Arial" w:cs="Arial"/>
          <w:color w:val="2D4451"/>
          <w:sz w:val="21"/>
          <w:szCs w:val="21"/>
        </w:rPr>
        <w:t>”</w:t>
      </w:r>
      <w:r>
        <w:rPr>
          <w:rFonts w:ascii="Arial" w:hAnsi="Arial" w:cs="Arial"/>
          <w:color w:val="2D4451"/>
          <w:sz w:val="21"/>
          <w:szCs w:val="21"/>
        </w:rPr>
        <w:t>核心腹地，交通发达，出行方便，生活便利。研究所构建了由基本奖助金、等级奖学金、学业奖学金（可全额抵扣学费，</w:t>
      </w:r>
      <w:r>
        <w:rPr>
          <w:rFonts w:ascii="Arial" w:hAnsi="Arial" w:cs="Arial"/>
          <w:color w:val="2D4451"/>
          <w:sz w:val="21"/>
          <w:szCs w:val="21"/>
        </w:rPr>
        <w:t>100%</w:t>
      </w:r>
      <w:r>
        <w:rPr>
          <w:rFonts w:ascii="Arial" w:hAnsi="Arial" w:cs="Arial"/>
          <w:color w:val="2D4451"/>
          <w:sz w:val="21"/>
          <w:szCs w:val="21"/>
        </w:rPr>
        <w:t>覆盖，相当于免费）、</w:t>
      </w:r>
      <w:proofErr w:type="gramStart"/>
      <w:r>
        <w:rPr>
          <w:rFonts w:ascii="Arial" w:hAnsi="Arial" w:cs="Arial"/>
          <w:color w:val="2D4451"/>
          <w:sz w:val="21"/>
          <w:szCs w:val="21"/>
        </w:rPr>
        <w:t>三助奖酬</w:t>
      </w:r>
      <w:proofErr w:type="gramEnd"/>
      <w:r>
        <w:rPr>
          <w:rFonts w:ascii="Arial" w:hAnsi="Arial" w:cs="Arial"/>
          <w:color w:val="2D4451"/>
          <w:sz w:val="21"/>
          <w:szCs w:val="21"/>
        </w:rPr>
        <w:t>金、所长奖学金、国家奖学金及其它冠名奖学金等组成的完备的奖助学金体系，硕士生奖助学金最高</w:t>
      </w:r>
      <w:r>
        <w:rPr>
          <w:rFonts w:ascii="Arial" w:hAnsi="Arial" w:cs="Arial"/>
          <w:color w:val="2D4451"/>
          <w:sz w:val="21"/>
          <w:szCs w:val="21"/>
        </w:rPr>
        <w:t>35000</w:t>
      </w:r>
      <w:r>
        <w:rPr>
          <w:rFonts w:ascii="Arial" w:hAnsi="Arial" w:cs="Arial"/>
          <w:color w:val="2D4451"/>
          <w:sz w:val="21"/>
          <w:szCs w:val="21"/>
        </w:rPr>
        <w:t>元</w:t>
      </w:r>
      <w:r>
        <w:rPr>
          <w:rFonts w:ascii="Arial" w:hAnsi="Arial" w:cs="Arial"/>
          <w:color w:val="2D4451"/>
          <w:sz w:val="21"/>
          <w:szCs w:val="21"/>
        </w:rPr>
        <w:t>/</w:t>
      </w:r>
      <w:r>
        <w:rPr>
          <w:rFonts w:ascii="Arial" w:hAnsi="Arial" w:cs="Arial"/>
          <w:color w:val="2D4451"/>
          <w:sz w:val="21"/>
          <w:szCs w:val="21"/>
        </w:rPr>
        <w:t>人</w:t>
      </w:r>
      <w:r>
        <w:rPr>
          <w:rFonts w:ascii="Arial" w:hAnsi="Arial" w:cs="Arial"/>
          <w:color w:val="2D4451"/>
          <w:sz w:val="21"/>
          <w:szCs w:val="21"/>
        </w:rPr>
        <w:t>·</w:t>
      </w:r>
      <w:r>
        <w:rPr>
          <w:rFonts w:ascii="Arial" w:hAnsi="Arial" w:cs="Arial"/>
          <w:color w:val="2D4451"/>
          <w:sz w:val="21"/>
          <w:szCs w:val="21"/>
        </w:rPr>
        <w:t>年，博士生奖助学金最高</w:t>
      </w:r>
      <w:r>
        <w:rPr>
          <w:rFonts w:ascii="Arial" w:hAnsi="Arial" w:cs="Arial"/>
          <w:color w:val="2D4451"/>
          <w:sz w:val="21"/>
          <w:szCs w:val="21"/>
        </w:rPr>
        <w:t>60000</w:t>
      </w:r>
      <w:r>
        <w:rPr>
          <w:rFonts w:ascii="Arial" w:hAnsi="Arial" w:cs="Arial"/>
          <w:color w:val="2D4451"/>
          <w:sz w:val="21"/>
          <w:szCs w:val="21"/>
        </w:rPr>
        <w:t>元</w:t>
      </w:r>
      <w:r>
        <w:rPr>
          <w:rFonts w:ascii="Arial" w:hAnsi="Arial" w:cs="Arial"/>
          <w:color w:val="2D4451"/>
          <w:sz w:val="21"/>
          <w:szCs w:val="21"/>
        </w:rPr>
        <w:t>/</w:t>
      </w:r>
      <w:r>
        <w:rPr>
          <w:rFonts w:ascii="Arial" w:hAnsi="Arial" w:cs="Arial"/>
          <w:color w:val="2D4451"/>
          <w:sz w:val="21"/>
          <w:szCs w:val="21"/>
        </w:rPr>
        <w:t>人</w:t>
      </w:r>
      <w:r>
        <w:rPr>
          <w:rFonts w:ascii="Arial" w:hAnsi="Arial" w:cs="Arial"/>
          <w:color w:val="2D4451"/>
          <w:sz w:val="21"/>
          <w:szCs w:val="21"/>
        </w:rPr>
        <w:t>·</w:t>
      </w:r>
      <w:r>
        <w:rPr>
          <w:rFonts w:ascii="Arial" w:hAnsi="Arial" w:cs="Arial"/>
          <w:color w:val="2D4451"/>
          <w:sz w:val="21"/>
          <w:szCs w:val="21"/>
        </w:rPr>
        <w:t>年，从经费上保障研究生全身心投入科研学习。</w:t>
      </w:r>
    </w:p>
    <w:p w:rsidR="00FE1018" w:rsidRPr="008229A8" w:rsidRDefault="00FE1018" w:rsidP="008229A8"/>
    <w:sectPr w:rsidR="00FE1018" w:rsidRPr="008229A8" w:rsidSect="0051280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E5"/>
    <w:rsid w:val="00112FF1"/>
    <w:rsid w:val="0031224F"/>
    <w:rsid w:val="003B2897"/>
    <w:rsid w:val="0051280C"/>
    <w:rsid w:val="005E18E5"/>
    <w:rsid w:val="00681309"/>
    <w:rsid w:val="008229A8"/>
    <w:rsid w:val="008D5A66"/>
    <w:rsid w:val="00DF43D8"/>
    <w:rsid w:val="00E14927"/>
    <w:rsid w:val="00FE1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289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B2897"/>
    <w:rPr>
      <w:b/>
      <w:bCs/>
    </w:rPr>
  </w:style>
  <w:style w:type="paragraph" w:styleId="a5">
    <w:name w:val="Balloon Text"/>
    <w:basedOn w:val="a"/>
    <w:link w:val="Char"/>
    <w:uiPriority w:val="99"/>
    <w:semiHidden/>
    <w:unhideWhenUsed/>
    <w:rsid w:val="0051280C"/>
    <w:rPr>
      <w:sz w:val="18"/>
      <w:szCs w:val="18"/>
    </w:rPr>
  </w:style>
  <w:style w:type="character" w:customStyle="1" w:styleId="Char">
    <w:name w:val="批注框文本 Char"/>
    <w:basedOn w:val="a0"/>
    <w:link w:val="a5"/>
    <w:uiPriority w:val="99"/>
    <w:semiHidden/>
    <w:rsid w:val="0051280C"/>
    <w:rPr>
      <w:sz w:val="18"/>
      <w:szCs w:val="18"/>
    </w:rPr>
  </w:style>
  <w:style w:type="paragraph" w:customStyle="1" w:styleId="customunionstyle">
    <w:name w:val="custom_unionstyle"/>
    <w:basedOn w:val="a"/>
    <w:rsid w:val="00DF43D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F4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289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B2897"/>
    <w:rPr>
      <w:b/>
      <w:bCs/>
    </w:rPr>
  </w:style>
  <w:style w:type="paragraph" w:styleId="a5">
    <w:name w:val="Balloon Text"/>
    <w:basedOn w:val="a"/>
    <w:link w:val="Char"/>
    <w:uiPriority w:val="99"/>
    <w:semiHidden/>
    <w:unhideWhenUsed/>
    <w:rsid w:val="0051280C"/>
    <w:rPr>
      <w:sz w:val="18"/>
      <w:szCs w:val="18"/>
    </w:rPr>
  </w:style>
  <w:style w:type="character" w:customStyle="1" w:styleId="Char">
    <w:name w:val="批注框文本 Char"/>
    <w:basedOn w:val="a0"/>
    <w:link w:val="a5"/>
    <w:uiPriority w:val="99"/>
    <w:semiHidden/>
    <w:rsid w:val="0051280C"/>
    <w:rPr>
      <w:sz w:val="18"/>
      <w:szCs w:val="18"/>
    </w:rPr>
  </w:style>
  <w:style w:type="paragraph" w:customStyle="1" w:styleId="customunionstyle">
    <w:name w:val="custom_unionstyle"/>
    <w:basedOn w:val="a"/>
    <w:rsid w:val="00DF43D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F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135">
      <w:bodyDiv w:val="1"/>
      <w:marLeft w:val="0"/>
      <w:marRight w:val="0"/>
      <w:marTop w:val="0"/>
      <w:marBottom w:val="0"/>
      <w:divBdr>
        <w:top w:val="none" w:sz="0" w:space="0" w:color="auto"/>
        <w:left w:val="none" w:sz="0" w:space="0" w:color="auto"/>
        <w:bottom w:val="none" w:sz="0" w:space="0" w:color="auto"/>
        <w:right w:val="none" w:sz="0" w:space="0" w:color="auto"/>
      </w:divBdr>
    </w:div>
    <w:div w:id="179777095">
      <w:bodyDiv w:val="1"/>
      <w:marLeft w:val="0"/>
      <w:marRight w:val="0"/>
      <w:marTop w:val="0"/>
      <w:marBottom w:val="0"/>
      <w:divBdr>
        <w:top w:val="none" w:sz="0" w:space="0" w:color="auto"/>
        <w:left w:val="none" w:sz="0" w:space="0" w:color="auto"/>
        <w:bottom w:val="none" w:sz="0" w:space="0" w:color="auto"/>
        <w:right w:val="none" w:sz="0" w:space="0" w:color="auto"/>
      </w:divBdr>
      <w:divsChild>
        <w:div w:id="801729484">
          <w:marLeft w:val="0"/>
          <w:marRight w:val="0"/>
          <w:marTop w:val="0"/>
          <w:marBottom w:val="0"/>
          <w:divBdr>
            <w:top w:val="dashed" w:sz="6" w:space="8" w:color="A8ABAF"/>
            <w:left w:val="none" w:sz="0" w:space="0" w:color="auto"/>
            <w:bottom w:val="none" w:sz="0" w:space="0" w:color="auto"/>
            <w:right w:val="none" w:sz="0" w:space="0" w:color="auto"/>
          </w:divBdr>
        </w:div>
      </w:divsChild>
    </w:div>
    <w:div w:id="326444104">
      <w:bodyDiv w:val="1"/>
      <w:marLeft w:val="0"/>
      <w:marRight w:val="0"/>
      <w:marTop w:val="0"/>
      <w:marBottom w:val="0"/>
      <w:divBdr>
        <w:top w:val="none" w:sz="0" w:space="0" w:color="auto"/>
        <w:left w:val="none" w:sz="0" w:space="0" w:color="auto"/>
        <w:bottom w:val="none" w:sz="0" w:space="0" w:color="auto"/>
        <w:right w:val="none" w:sz="0" w:space="0" w:color="auto"/>
      </w:divBdr>
      <w:divsChild>
        <w:div w:id="2112387418">
          <w:marLeft w:val="0"/>
          <w:marRight w:val="0"/>
          <w:marTop w:val="0"/>
          <w:marBottom w:val="0"/>
          <w:divBdr>
            <w:top w:val="none" w:sz="0" w:space="0" w:color="auto"/>
            <w:left w:val="none" w:sz="0" w:space="0" w:color="auto"/>
            <w:bottom w:val="none" w:sz="0" w:space="0" w:color="auto"/>
            <w:right w:val="none" w:sz="0" w:space="0" w:color="auto"/>
          </w:divBdr>
        </w:div>
      </w:divsChild>
    </w:div>
    <w:div w:id="393233901">
      <w:bodyDiv w:val="1"/>
      <w:marLeft w:val="0"/>
      <w:marRight w:val="0"/>
      <w:marTop w:val="0"/>
      <w:marBottom w:val="0"/>
      <w:divBdr>
        <w:top w:val="none" w:sz="0" w:space="0" w:color="auto"/>
        <w:left w:val="none" w:sz="0" w:space="0" w:color="auto"/>
        <w:bottom w:val="none" w:sz="0" w:space="0" w:color="auto"/>
        <w:right w:val="none" w:sz="0" w:space="0" w:color="auto"/>
      </w:divBdr>
    </w:div>
    <w:div w:id="1242565996">
      <w:bodyDiv w:val="1"/>
      <w:marLeft w:val="0"/>
      <w:marRight w:val="0"/>
      <w:marTop w:val="0"/>
      <w:marBottom w:val="0"/>
      <w:divBdr>
        <w:top w:val="none" w:sz="0" w:space="0" w:color="auto"/>
        <w:left w:val="none" w:sz="0" w:space="0" w:color="auto"/>
        <w:bottom w:val="none" w:sz="0" w:space="0" w:color="auto"/>
        <w:right w:val="none" w:sz="0" w:space="0" w:color="auto"/>
      </w:divBdr>
      <w:divsChild>
        <w:div w:id="937712888">
          <w:marLeft w:val="0"/>
          <w:marRight w:val="0"/>
          <w:marTop w:val="0"/>
          <w:marBottom w:val="0"/>
          <w:divBdr>
            <w:top w:val="none" w:sz="0" w:space="0" w:color="auto"/>
            <w:left w:val="none" w:sz="0" w:space="0" w:color="auto"/>
            <w:bottom w:val="none" w:sz="0" w:space="0" w:color="auto"/>
            <w:right w:val="none" w:sz="0" w:space="0" w:color="auto"/>
          </w:divBdr>
        </w:div>
      </w:divsChild>
    </w:div>
    <w:div w:id="2054764167">
      <w:bodyDiv w:val="1"/>
      <w:marLeft w:val="0"/>
      <w:marRight w:val="0"/>
      <w:marTop w:val="0"/>
      <w:marBottom w:val="0"/>
      <w:divBdr>
        <w:top w:val="none" w:sz="0" w:space="0" w:color="auto"/>
        <w:left w:val="none" w:sz="0" w:space="0" w:color="auto"/>
        <w:bottom w:val="none" w:sz="0" w:space="0" w:color="auto"/>
        <w:right w:val="none" w:sz="0" w:space="0" w:color="auto"/>
      </w:divBdr>
    </w:div>
    <w:div w:id="21256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1241</Characters>
  <Application>Microsoft Office Word</Application>
  <DocSecurity>0</DocSecurity>
  <Lines>10</Lines>
  <Paragraphs>2</Paragraphs>
  <ScaleCrop>false</ScaleCrop>
  <Company>微软中国</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2019-06-10T02:14:00Z</dcterms:created>
  <dcterms:modified xsi:type="dcterms:W3CDTF">2019-06-10T02:14:00Z</dcterms:modified>
</cp:coreProperties>
</file>