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9C" w:rsidRDefault="000D099C" w:rsidP="000D099C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Style w:val="a6"/>
          <w:rFonts w:ascii="microsoft yahei" w:hAnsi="microsoft yahei"/>
          <w:color w:val="333333"/>
          <w:sz w:val="23"/>
          <w:szCs w:val="23"/>
        </w:rPr>
        <w:t>一、面试方式</w:t>
      </w:r>
    </w:p>
    <w:p w:rsidR="000D099C" w:rsidRDefault="000D099C" w:rsidP="000D099C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t>应聘人员按分组参加集体面试，由面试官提问，应聘人员抢答或逐一进行回答。</w:t>
      </w:r>
    </w:p>
    <w:p w:rsidR="000D099C" w:rsidRDefault="000D099C" w:rsidP="000D099C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Style w:val="a6"/>
          <w:rFonts w:ascii="microsoft yahei" w:hAnsi="microsoft yahei"/>
          <w:color w:val="333333"/>
          <w:sz w:val="23"/>
          <w:szCs w:val="23"/>
        </w:rPr>
        <w:t>二、面试程序</w:t>
      </w:r>
    </w:p>
    <w:p w:rsidR="000D099C" w:rsidRDefault="000D099C" w:rsidP="000D099C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t>1.</w:t>
      </w:r>
      <w:r>
        <w:rPr>
          <w:rFonts w:ascii="microsoft yahei" w:hAnsi="microsoft yahei"/>
          <w:color w:val="333333"/>
          <w:sz w:val="23"/>
          <w:szCs w:val="23"/>
        </w:rPr>
        <w:t>应聘人员签到，在面试等候室提交个人资料。</w:t>
      </w:r>
    </w:p>
    <w:p w:rsidR="000D099C" w:rsidRDefault="000D099C" w:rsidP="000D099C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t>2.</w:t>
      </w:r>
      <w:r>
        <w:rPr>
          <w:rFonts w:ascii="microsoft yahei" w:hAnsi="microsoft yahei"/>
          <w:color w:val="333333"/>
          <w:sz w:val="23"/>
          <w:szCs w:val="23"/>
        </w:rPr>
        <w:t>由工作人员按照顺序带领应聘人员进入面试会场。</w:t>
      </w:r>
    </w:p>
    <w:p w:rsidR="000D099C" w:rsidRDefault="000D099C" w:rsidP="000D099C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t>3.</w:t>
      </w:r>
      <w:r>
        <w:rPr>
          <w:rFonts w:ascii="microsoft yahei" w:hAnsi="microsoft yahei"/>
          <w:color w:val="333333"/>
          <w:sz w:val="23"/>
          <w:szCs w:val="23"/>
        </w:rPr>
        <w:t>面试官介绍面试流程及要求。</w:t>
      </w:r>
    </w:p>
    <w:p w:rsidR="000D099C" w:rsidRDefault="000D099C" w:rsidP="000D099C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t>4.</w:t>
      </w:r>
      <w:r>
        <w:rPr>
          <w:rFonts w:ascii="microsoft yahei" w:hAnsi="microsoft yahei"/>
          <w:color w:val="333333"/>
          <w:sz w:val="23"/>
          <w:szCs w:val="23"/>
        </w:rPr>
        <w:t>面试人员按照要求逐一自我介绍。</w:t>
      </w:r>
    </w:p>
    <w:p w:rsidR="000D099C" w:rsidRDefault="000D099C" w:rsidP="000D099C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t>5.</w:t>
      </w:r>
      <w:r>
        <w:rPr>
          <w:rFonts w:ascii="microsoft yahei" w:hAnsi="microsoft yahei"/>
          <w:color w:val="333333"/>
          <w:sz w:val="23"/>
          <w:szCs w:val="23"/>
        </w:rPr>
        <w:t>面试官提问，应聘人员回答。</w:t>
      </w:r>
    </w:p>
    <w:p w:rsidR="000D099C" w:rsidRDefault="000D099C" w:rsidP="000D099C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t>6.</w:t>
      </w:r>
      <w:r>
        <w:rPr>
          <w:rFonts w:ascii="microsoft yahei" w:hAnsi="microsoft yahei"/>
          <w:color w:val="333333"/>
          <w:sz w:val="23"/>
          <w:szCs w:val="23"/>
        </w:rPr>
        <w:t>面试结束，应聘人员离场。</w:t>
      </w:r>
    </w:p>
    <w:p w:rsidR="000D099C" w:rsidRDefault="000D099C" w:rsidP="000D099C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Style w:val="a6"/>
          <w:rFonts w:ascii="microsoft yahei" w:hAnsi="microsoft yahei"/>
          <w:color w:val="333333"/>
          <w:sz w:val="23"/>
          <w:szCs w:val="23"/>
        </w:rPr>
        <w:t>三、注意事项</w:t>
      </w:r>
    </w:p>
    <w:p w:rsidR="000D099C" w:rsidRDefault="000D099C" w:rsidP="000D099C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t>1.</w:t>
      </w:r>
      <w:r>
        <w:rPr>
          <w:rFonts w:ascii="microsoft yahei" w:hAnsi="microsoft yahei"/>
          <w:color w:val="333333"/>
          <w:sz w:val="23"/>
          <w:szCs w:val="23"/>
        </w:rPr>
        <w:t>应聘人员须按时参加面试。</w:t>
      </w:r>
    </w:p>
    <w:p w:rsidR="000D099C" w:rsidRDefault="000D099C" w:rsidP="000D099C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t>2.</w:t>
      </w:r>
      <w:r>
        <w:rPr>
          <w:rFonts w:ascii="microsoft yahei" w:hAnsi="microsoft yahei"/>
          <w:color w:val="333333"/>
          <w:sz w:val="23"/>
          <w:szCs w:val="23"/>
        </w:rPr>
        <w:t>应聘人员需着正装参加面试。</w:t>
      </w:r>
    </w:p>
    <w:p w:rsidR="000D099C" w:rsidRDefault="000D099C" w:rsidP="000D099C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t>3.</w:t>
      </w:r>
      <w:r>
        <w:rPr>
          <w:rFonts w:ascii="microsoft yahei" w:hAnsi="microsoft yahei"/>
          <w:color w:val="333333"/>
          <w:sz w:val="23"/>
          <w:szCs w:val="23"/>
        </w:rPr>
        <w:t>应聘人员面试期间要关闭手机，保持会场安静。</w:t>
      </w:r>
    </w:p>
    <w:p w:rsidR="007853A1" w:rsidRPr="000D099C" w:rsidRDefault="007853A1"/>
    <w:sectPr w:rsidR="007853A1" w:rsidRPr="000D0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3A1" w:rsidRDefault="007853A1" w:rsidP="000D099C">
      <w:r>
        <w:separator/>
      </w:r>
    </w:p>
  </w:endnote>
  <w:endnote w:type="continuationSeparator" w:id="1">
    <w:p w:rsidR="007853A1" w:rsidRDefault="007853A1" w:rsidP="000D0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3A1" w:rsidRDefault="007853A1" w:rsidP="000D099C">
      <w:r>
        <w:separator/>
      </w:r>
    </w:p>
  </w:footnote>
  <w:footnote w:type="continuationSeparator" w:id="1">
    <w:p w:rsidR="007853A1" w:rsidRDefault="007853A1" w:rsidP="000D09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99C"/>
    <w:rsid w:val="000D099C"/>
    <w:rsid w:val="0078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0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09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0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099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D09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D09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微软公司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2018-11-28T01:44:00Z</dcterms:created>
  <dcterms:modified xsi:type="dcterms:W3CDTF">2018-11-28T01:44:00Z</dcterms:modified>
</cp:coreProperties>
</file>