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after="0" w:line="560" w:lineRule="exact"/>
        <w:jc w:val="both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eastAsia="zh-CN"/>
        </w:rPr>
        <w:t>岐山县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事业单位招聘（募）事业单位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月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NmQwNWUyMjJiMGVjZTEyZTg2NjViNjVhNDEzOTMzYzYifQ=="/>
  </w:docVars>
  <w:rsids>
    <w:rsidRoot w:val="00000000"/>
    <w:rsid w:val="236C2955"/>
    <w:rsid w:val="4D4646B4"/>
    <w:rsid w:val="56F65E2B"/>
    <w:rsid w:val="70E36F8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179</Words>
  <Characters>192</Characters>
  <Lines>2</Lines>
  <Paragraphs>1</Paragraphs>
  <TotalTime>5</TotalTime>
  <ScaleCrop>false</ScaleCrop>
  <LinksUpToDate>false</LinksUpToDate>
  <CharactersWithSpaces>312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2021-04-30T06:44:00Z</dcterms:created>
  <dc:creator>个人用户</dc:creator>
  <cp:lastModifiedBy>阿伟</cp:lastModifiedBy>
  <cp:lastPrinted>2022-06-13T03:12:00Z</cp:lastPrinted>
  <dcterms:modified xsi:type="dcterms:W3CDTF">2022-06-13T06:50:52Z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A2E0A366E70F48E3B1FEE7B95602B7DB</vt:lpwstr>
  </property>
</Properties>
</file>